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100"/>
        <w:jc w:val="center"/>
      </w:pPr>
      <w:r>
        <w:rPr>
          <w:rFonts w:ascii="Aptos" w:hAnsi="Aptos"/>
          <w:b/>
          <w:color w:val="977A43"/>
          <w:sz w:val="17"/>
        </w:rPr>
        <w:t>JEUDI ÉNERGIE · PREMIÈRE TRANSMISSION</w:t>
      </w:r>
    </w:p>
    <w:p>
      <w:pPr>
        <w:spacing w:after="100"/>
        <w:jc w:val="center"/>
      </w:pPr>
      <w:r>
        <w:rPr>
          <w:rFonts w:ascii="Georgia" w:hAnsi="Georgia"/>
          <w:b w:val="0"/>
          <w:color w:val="31443B"/>
          <w:sz w:val="52"/>
        </w:rPr>
        <w:t>ENFANT DE LA TERRE</w:t>
      </w:r>
    </w:p>
    <w:p>
      <w:pPr>
        <w:spacing w:after="240"/>
        <w:jc w:val="center"/>
      </w:pPr>
      <w:r>
        <w:rPr>
          <w:rFonts w:ascii="Georgia" w:hAnsi="Georgia"/>
          <w:i/>
          <w:color w:val="68695F"/>
          <w:sz w:val="22"/>
        </w:rPr>
        <w:t>Vivre avant de comprendre · Oser goûter sa vie</w:t>
      </w:r>
    </w:p>
    <w:p>
      <w:pPr>
        <w:spacing w:before="40" w:after="160"/>
        <w:pBdr>
          <w:bottom w:val="single" w:sz="4" w:space="1" w:color="D9C8A0"/>
        </w:pBdr>
      </w:pPr>
    </w:p>
    <w:p>
      <w:pPr>
        <w:spacing w:after="140" w:line="269" w:lineRule="auto"/>
        <w:jc w:val="both"/>
      </w:pPr>
      <w:r>
        <w:rPr>
          <w:rFonts w:ascii="Aptos" w:hAnsi="Aptos"/>
          <w:i w:val="0"/>
          <w:color w:val="3D403B"/>
          <w:sz w:val="21"/>
        </w:rPr>
        <w:t>Il existe en nous un endroit qui sait encore rencontrer la vie avant de la nommer. Un endroit simple, curieux, sensuel au sens premier du terme : celui qui touche, respire, écoute, goûte, tombe, recommence, s’émerveille et apprend par la rencontre.</w:t>
      </w:r>
    </w:p>
    <w:p>
      <w:pPr>
        <w:spacing w:after="140" w:line="269" w:lineRule="auto"/>
        <w:jc w:val="both"/>
      </w:pPr>
      <w:r>
        <w:rPr>
          <w:rFonts w:ascii="Aptos" w:hAnsi="Aptos"/>
          <w:i w:val="0"/>
          <w:color w:val="3D403B"/>
          <w:sz w:val="21"/>
        </w:rPr>
        <w:t>Ce premier Jeudi Énergie est une invitation à revenir là. Dans l’intimité du corps, dans le lien avec la Terre, dans la liberté de ressentir son propre mouvement. Enfant de la Terre ouvre un espace pour habiter sa vie avec davantage de présence, de légitimité et de tendresse, tout en laissant les dimensions vibratoires se révéler à leur manière.</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LE FIL DE CETTE TRANSMISSION</w:t>
            </w:r>
          </w:p>
          <w:p>
            <w:pPr>
              <w:spacing w:after="20"/>
              <w:jc w:val="center"/>
            </w:pPr>
            <w:r>
              <w:rPr>
                <w:rFonts w:ascii="Georgia" w:hAnsi="Georgia"/>
                <w:i/>
                <w:color w:val="36463E"/>
                <w:sz w:val="21"/>
              </w:rPr>
              <w:t>Vivre avant de comprendre.</w:t>
            </w:r>
          </w:p>
          <w:p>
            <w:pPr>
              <w:spacing w:after="20"/>
              <w:jc w:val="center"/>
            </w:pPr>
            <w:r>
              <w:rPr>
                <w:rFonts w:ascii="Georgia" w:hAnsi="Georgia"/>
                <w:i/>
                <w:color w:val="36463E"/>
                <w:sz w:val="21"/>
              </w:rPr>
              <w:t>Ressentir avant d’interpréter.</w:t>
            </w:r>
          </w:p>
          <w:p>
            <w:pPr>
              <w:spacing w:after="20"/>
              <w:jc w:val="center"/>
            </w:pPr>
            <w:r>
              <w:rPr>
                <w:rFonts w:ascii="Georgia" w:hAnsi="Georgia"/>
                <w:i/>
                <w:color w:val="36463E"/>
                <w:sz w:val="21"/>
              </w:rPr>
              <w:t>Expérimenter avant de conclure.</w:t>
            </w:r>
          </w:p>
        </w:tc>
      </w:tr>
    </w:tbl>
    <w:p>
      <w:pPr>
        <w:spacing w:after="20"/>
      </w:pPr>
    </w:p>
    <w:p>
      <w:pPr>
        <w:spacing w:before="200" w:after="100"/>
      </w:pPr>
      <w:r>
        <w:rPr>
          <w:rFonts w:ascii="Georgia" w:hAnsi="Georgia"/>
          <w:b w:val="0"/>
          <w:color w:val="31443B"/>
          <w:sz w:val="30"/>
        </w:rPr>
        <w:t>Votre liberté fait partie du soin</w:t>
      </w:r>
    </w:p>
    <w:p>
      <w:pPr>
        <w:spacing w:after="140" w:line="269" w:lineRule="auto"/>
        <w:jc w:val="both"/>
      </w:pPr>
      <w:r>
        <w:rPr>
          <w:rFonts w:ascii="Aptos" w:hAnsi="Aptos"/>
          <w:i w:val="0"/>
          <w:color w:val="3D403B"/>
          <w:sz w:val="21"/>
        </w:rPr>
        <w:t>Tout ce qui suit est proposé, jamais imposé. Vous pouvez explorer un exercice avant 21 h, le reprendre après le soin, en choisir un seul, en inventer un autre, ou simplement lire puis laisser le document de côté. Il n’y a pas de parcours à réussir. Votre rythme, votre curiosité et votre manière de recevoir font pleinement partie de l’expérience.</w:t>
      </w:r>
    </w:p>
    <w:p>
      <w:pPr>
        <w:spacing w:after="140" w:line="269" w:lineRule="auto"/>
        <w:jc w:val="both"/>
      </w:pPr>
      <w:r>
        <w:rPr>
          <w:rFonts w:ascii="Aptos" w:hAnsi="Aptos"/>
          <w:i/>
          <w:color w:val="3D403B"/>
          <w:sz w:val="21"/>
        </w:rPr>
        <w:t>À 21 h, le soin est diffusé. Vous n’avez rien à accomplir pour le recevoir : vous pouvez être allongé, assis, en mouvement, dans le calme de votre chambre ou au cœur de votre vie. Le rendez-vous est une rencontre, pas une performance.</w:t>
      </w:r>
    </w:p>
    <w:p>
      <w:r>
        <w:br w:type="page"/>
      </w:r>
    </w:p>
    <w:p>
      <w:pPr>
        <w:spacing w:before="80" w:after="100"/>
        <w:jc w:val="center"/>
      </w:pPr>
      <w:r>
        <w:rPr>
          <w:rFonts w:ascii="Aptos" w:hAnsi="Aptos"/>
          <w:b/>
          <w:color w:val="977A43"/>
          <w:sz w:val="17"/>
        </w:rPr>
        <w:t>LE THÈME</w:t>
      </w:r>
    </w:p>
    <w:p>
      <w:pPr>
        <w:spacing w:after="100"/>
        <w:jc w:val="center"/>
      </w:pPr>
      <w:r>
        <w:rPr>
          <w:rFonts w:ascii="Georgia" w:hAnsi="Georgia"/>
          <w:b w:val="0"/>
          <w:color w:val="31443B"/>
          <w:sz w:val="42"/>
        </w:rPr>
        <w:t>Retrouver l’enfant vivant en soi</w:t>
      </w:r>
    </w:p>
    <w:p>
      <w:pPr>
        <w:spacing w:after="240"/>
        <w:jc w:val="center"/>
      </w:pPr>
      <w:r>
        <w:rPr>
          <w:rFonts w:ascii="Georgia" w:hAnsi="Georgia"/>
          <w:i/>
          <w:color w:val="68695F"/>
          <w:sz w:val="22"/>
        </w:rPr>
        <w:t>Le corps comme territoire de rencontre</w:t>
      </w:r>
    </w:p>
    <w:p>
      <w:pPr>
        <w:spacing w:before="200" w:after="100"/>
      </w:pPr>
      <w:r>
        <w:rPr>
          <w:rFonts w:ascii="Georgia" w:hAnsi="Georgia"/>
          <w:b w:val="0"/>
          <w:color w:val="31443B"/>
          <w:sz w:val="30"/>
        </w:rPr>
        <w:t>Revenir dans l’intime</w:t>
      </w:r>
    </w:p>
    <w:p>
      <w:pPr>
        <w:spacing w:after="140" w:line="269" w:lineRule="auto"/>
        <w:jc w:val="both"/>
      </w:pPr>
      <w:r>
        <w:rPr>
          <w:rFonts w:ascii="Aptos" w:hAnsi="Aptos"/>
          <w:i w:val="0"/>
          <w:color w:val="3D403B"/>
          <w:sz w:val="21"/>
        </w:rPr>
        <w:t>Avant les grandes visions, les symboles et les mots, il y a vous. Votre respiration aujourd’hui. Le poids de votre corps. Une zone qui appelle de l’espace. Une chaleur. Un frémissement. Une joie discrète. Une sensation sans nom.</w:t>
      </w:r>
    </w:p>
    <w:p>
      <w:pPr>
        <w:spacing w:after="140" w:line="269" w:lineRule="auto"/>
        <w:jc w:val="both"/>
      </w:pPr>
      <w:r>
        <w:rPr>
          <w:rFonts w:ascii="Aptos" w:hAnsi="Aptos"/>
          <w:i w:val="0"/>
          <w:color w:val="3D403B"/>
          <w:sz w:val="21"/>
        </w:rPr>
        <w:t>Le soin commence aussi dans cette manière de se rencontrer : non comme un problème à résoudre, mais comme un monde vivant à écouter. L’Enfant de la Terre ne cherche pas immédiatement pourquoi. Il s’approche. Il ressent. Il laisse la vie lui répondre par la sensation.</w:t>
      </w:r>
    </w:p>
    <w:p>
      <w:pPr>
        <w:spacing w:before="200" w:after="100"/>
      </w:pPr>
      <w:r>
        <w:rPr>
          <w:rFonts w:ascii="Georgia" w:hAnsi="Georgia"/>
          <w:b w:val="0"/>
          <w:color w:val="31443B"/>
          <w:sz w:val="30"/>
        </w:rPr>
        <w:t>Le bassin · sentir avant d’ouvrir</w:t>
      </w:r>
    </w:p>
    <w:p>
      <w:pPr>
        <w:spacing w:after="140" w:line="269" w:lineRule="auto"/>
        <w:jc w:val="both"/>
      </w:pPr>
      <w:r>
        <w:rPr>
          <w:rFonts w:ascii="Aptos" w:hAnsi="Aptos"/>
          <w:i w:val="0"/>
          <w:color w:val="3D403B"/>
          <w:sz w:val="21"/>
        </w:rPr>
        <w:t>Le bassin est un lieu de poids, de mouvement, de création, de désir, d’instinct et de présence. Dans l’univers de ce soin, il est aussi approché comme une porte de perception : un espace où le corps peut transmettre avant que le mental formule.</w:t>
      </w:r>
    </w:p>
    <w:p>
      <w:pPr>
        <w:spacing w:before="120" w:after="60"/>
      </w:pPr>
      <w:r>
        <w:rPr>
          <w:rFonts w:ascii="Aptos" w:hAnsi="Aptos"/>
          <w:b/>
          <w:color w:val="977A43"/>
          <w:sz w:val="17"/>
        </w:rPr>
        <w:t>EXPLORATION LIBRE</w:t>
      </w:r>
    </w:p>
    <w:p>
      <w:pPr>
        <w:spacing w:after="140" w:line="269" w:lineRule="auto"/>
        <w:jc w:val="both"/>
      </w:pPr>
      <w:r>
        <w:rPr>
          <w:rFonts w:ascii="Aptos" w:hAnsi="Aptos"/>
          <w:i w:val="0"/>
          <w:color w:val="3D403B"/>
          <w:sz w:val="21"/>
        </w:rPr>
        <w:t>Posez vos mains sur le bassin si vous en avez envie. Laissez venir un petit balancement, un cercle, une bascule, puis ralentissez. Observez simplement : qu’est-ce que mon bassin sait déjà avant que ma tête ne l’explique ?</w:t>
      </w:r>
    </w:p>
    <w:p>
      <w:pPr>
        <w:spacing w:before="200" w:after="100"/>
      </w:pPr>
      <w:r>
        <w:rPr>
          <w:rFonts w:ascii="Georgia" w:hAnsi="Georgia"/>
          <w:b w:val="0"/>
          <w:color w:val="31443B"/>
          <w:sz w:val="30"/>
        </w:rPr>
        <w:t>Les points alchimiques</w:t>
      </w:r>
    </w:p>
    <w:p>
      <w:pPr>
        <w:spacing w:after="140" w:line="269" w:lineRule="auto"/>
        <w:jc w:val="both"/>
      </w:pPr>
      <w:r>
        <w:rPr>
          <w:rFonts w:ascii="Aptos" w:hAnsi="Aptos"/>
          <w:i w:val="0"/>
          <w:color w:val="3D403B"/>
          <w:sz w:val="21"/>
        </w:rPr>
        <w:t>Nous appelons ici points alchimiques les endroits où quelque chose semble changer d’état : une tension devient chaleur, une image devient émotion, une sensation appelle un mouvement. Laissez votre conscience parcourir le corps. Si un point attire votre attention, restez quelques respirations avec lui, sans chercher à lui donner un nom.</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ACTIVATION POSSIBLE</w:t>
            </w:r>
          </w:p>
          <w:p>
            <w:pPr>
              <w:spacing w:after="20"/>
              <w:jc w:val="center"/>
            </w:pPr>
            <w:r>
              <w:rPr>
                <w:rFonts w:ascii="Georgia" w:hAnsi="Georgia"/>
                <w:i/>
                <w:color w:val="36463E"/>
                <w:sz w:val="21"/>
              </w:rPr>
              <w:t>J’appelle à la conscience les points alchimiques de mon être.</w:t>
            </w:r>
          </w:p>
          <w:p>
            <w:pPr>
              <w:spacing w:after="20"/>
              <w:jc w:val="center"/>
            </w:pPr>
            <w:r>
              <w:rPr>
                <w:rFonts w:ascii="Georgia" w:hAnsi="Georgia"/>
                <w:i/>
                <w:color w:val="36463E"/>
                <w:sz w:val="21"/>
              </w:rPr>
              <w:t>Je les laisse se révéler dans le mouvement juste pour moi.</w:t>
            </w:r>
          </w:p>
        </w:tc>
      </w:tr>
    </w:tbl>
    <w:p>
      <w:pPr>
        <w:spacing w:after="20"/>
      </w:pPr>
    </w:p>
    <w:p>
      <w:r>
        <w:br w:type="page"/>
      </w:r>
    </w:p>
    <w:p>
      <w:pPr>
        <w:spacing w:before="80" w:after="100"/>
        <w:jc w:val="center"/>
      </w:pPr>
      <w:r>
        <w:rPr>
          <w:rFonts w:ascii="Aptos" w:hAnsi="Aptos"/>
          <w:b/>
          <w:color w:val="977A43"/>
          <w:sz w:val="17"/>
        </w:rPr>
        <w:t>EXPLORER</w:t>
      </w:r>
    </w:p>
    <w:p>
      <w:pPr>
        <w:spacing w:after="100"/>
        <w:jc w:val="center"/>
      </w:pPr>
      <w:r>
        <w:rPr>
          <w:rFonts w:ascii="Georgia" w:hAnsi="Georgia"/>
          <w:b w:val="0"/>
          <w:color w:val="31443B"/>
          <w:sz w:val="42"/>
        </w:rPr>
        <w:t>Goûter la vibration</w:t>
      </w:r>
    </w:p>
    <w:p>
      <w:pPr>
        <w:spacing w:after="240"/>
        <w:jc w:val="center"/>
      </w:pPr>
      <w:r>
        <w:rPr>
          <w:rFonts w:ascii="Georgia" w:hAnsi="Georgia"/>
          <w:i/>
          <w:color w:val="68695F"/>
          <w:sz w:val="22"/>
        </w:rPr>
        <w:t>La saveur de la vie comme langage sensoriel</w:t>
      </w:r>
    </w:p>
    <w:p>
      <w:pPr>
        <w:spacing w:after="140" w:line="269" w:lineRule="auto"/>
        <w:jc w:val="both"/>
      </w:pPr>
      <w:r>
        <w:rPr>
          <w:rFonts w:ascii="Aptos" w:hAnsi="Aptos"/>
          <w:i w:val="0"/>
          <w:color w:val="3D403B"/>
          <w:sz w:val="21"/>
        </w:rPr>
        <w:t>La langue reconnaît, distingue, compare, accueille. Elle apprend très tôt les saveurs du monde. Pour ce Jeudi Énergie, nous élargissons cette expérience en imagination et en perception : et si une présence, une pièce, une plante, un objet ou une énergie pouvait évoquer un goût, une texture, une température, une couleur ?</w:t>
      </w:r>
    </w:p>
    <w:p>
      <w:pPr>
        <w:spacing w:after="140" w:line="269" w:lineRule="auto"/>
        <w:jc w:val="both"/>
      </w:pPr>
      <w:r>
        <w:rPr>
          <w:rFonts w:ascii="Aptos" w:hAnsi="Aptos"/>
          <w:i w:val="0"/>
          <w:color w:val="3D403B"/>
          <w:sz w:val="21"/>
        </w:rPr>
        <w:t>Il n’y a rien à prouver. Seulement à essayer. Choisissez quelque chose près de vous et demandez intérieurement : « Si cette vibration avait un goût, quel serait-il ? » Puis accueillez la première réponse, même très simple, même surprenante.</w:t>
      </w:r>
    </w:p>
    <w:p>
      <w:pPr>
        <w:spacing w:before="200" w:after="100"/>
      </w:pPr>
      <w:r>
        <w:rPr>
          <w:rFonts w:ascii="Georgia" w:hAnsi="Georgia"/>
          <w:b w:val="0"/>
          <w:color w:val="31443B"/>
          <w:sz w:val="30"/>
        </w:rPr>
        <w:t>Les mémoires akashiques et la saveur de la vie</w:t>
      </w:r>
    </w:p>
    <w:p>
      <w:pPr>
        <w:spacing w:after="140" w:line="269" w:lineRule="auto"/>
        <w:jc w:val="both"/>
      </w:pPr>
      <w:r>
        <w:rPr>
          <w:rFonts w:ascii="Aptos" w:hAnsi="Aptos"/>
          <w:i w:val="0"/>
          <w:color w:val="3D403B"/>
          <w:sz w:val="21"/>
        </w:rPr>
        <w:t>Dans l’univers symbolique de cette transmission, les mémoires akashiques représentent les traces, impressions et histoires qui peuvent colorer notre manière de rencontrer l’expérience. Certaines situations ont un goût de déjà-vu, de nostalgie, d’amertume, d’attirance ou de prudence, comme si une ancienne saveur venait se déposer sur le présent.</w:t>
      </w:r>
    </w:p>
    <w:p>
      <w:pPr>
        <w:spacing w:after="140" w:line="269" w:lineRule="auto"/>
        <w:jc w:val="both"/>
      </w:pPr>
      <w:r>
        <w:rPr>
          <w:rFonts w:ascii="Aptos" w:hAnsi="Aptos"/>
          <w:i w:val="0"/>
          <w:color w:val="3D403B"/>
          <w:sz w:val="21"/>
        </w:rPr>
        <w:t>La question proposée n’appelle pas forcément de réponse mentale : est-ce que je goûte ce qui est là aujourd’hui, ou est-ce qu’une mémoire ancienne colore encore la saveur de ce que je vis ? Parfois, le simple fait de sentir cette nuance ouvre déjà un espace neuf.</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MOTS VIBRATOIRES</w:t>
            </w:r>
          </w:p>
          <w:p>
            <w:pPr>
              <w:spacing w:after="20"/>
              <w:jc w:val="center"/>
            </w:pPr>
            <w:r>
              <w:rPr>
                <w:rFonts w:ascii="Georgia" w:hAnsi="Georgia"/>
                <w:i/>
                <w:color w:val="36463E"/>
                <w:sz w:val="21"/>
              </w:rPr>
              <w:t>AMENARA · AMENARA · AMENARA</w:t>
            </w:r>
          </w:p>
          <w:p>
            <w:pPr>
              <w:spacing w:after="20"/>
              <w:jc w:val="center"/>
            </w:pPr>
            <w:r>
              <w:rPr>
                <w:rFonts w:ascii="Georgia" w:hAnsi="Georgia"/>
                <w:i/>
                <w:color w:val="36463E"/>
                <w:sz w:val="21"/>
              </w:rPr>
              <w:t>Purification akashique</w:t>
            </w:r>
          </w:p>
          <w:p>
            <w:pPr>
              <w:spacing w:after="20"/>
              <w:jc w:val="center"/>
            </w:pPr>
            <w:r>
              <w:rPr>
                <w:rFonts w:ascii="Georgia" w:hAnsi="Georgia"/>
                <w:i/>
                <w:color w:val="36463E"/>
                <w:sz w:val="21"/>
              </w:rPr>
              <w:t>AMERANA · AMERANA · AMERANA</w:t>
            </w:r>
          </w:p>
          <w:p>
            <w:pPr>
              <w:spacing w:after="20"/>
              <w:jc w:val="center"/>
            </w:pPr>
            <w:r>
              <w:rPr>
                <w:rFonts w:ascii="Georgia" w:hAnsi="Georgia"/>
                <w:i/>
                <w:color w:val="36463E"/>
                <w:sz w:val="21"/>
              </w:rPr>
              <w:t>Activation des papilles dimensionnelles</w:t>
            </w:r>
          </w:p>
        </w:tc>
      </w:tr>
    </w:tbl>
    <w:p>
      <w:pPr>
        <w:spacing w:after="20"/>
      </w:pPr>
    </w:p>
    <w:p>
      <w:pPr>
        <w:spacing w:after="140" w:line="269" w:lineRule="auto"/>
        <w:jc w:val="center"/>
      </w:pPr>
      <w:r>
        <w:rPr>
          <w:rFonts w:ascii="Aptos" w:hAnsi="Aptos"/>
          <w:i/>
          <w:color w:val="3D403B"/>
          <w:sz w:val="21"/>
        </w:rPr>
        <w:t>Vous pouvez prononcer ces mots avant le soin, après, ou à un autre moment. Vous pouvez aussi simplement les lire et observer ce qu’ils éveillent en vous.</w:t>
      </w:r>
    </w:p>
    <w:p>
      <w:r>
        <w:br w:type="page"/>
      </w:r>
    </w:p>
    <w:p>
      <w:pPr>
        <w:spacing w:before="80" w:after="100"/>
        <w:jc w:val="center"/>
      </w:pPr>
      <w:r>
        <w:rPr>
          <w:rFonts w:ascii="Aptos" w:hAnsi="Aptos"/>
          <w:b/>
          <w:color w:val="977A43"/>
          <w:sz w:val="17"/>
        </w:rPr>
        <w:t>RENCONTRER</w:t>
      </w:r>
    </w:p>
    <w:p>
      <w:pPr>
        <w:spacing w:after="100"/>
        <w:jc w:val="center"/>
      </w:pPr>
      <w:r>
        <w:rPr>
          <w:rFonts w:ascii="Georgia" w:hAnsi="Georgia"/>
          <w:b w:val="0"/>
          <w:color w:val="31443B"/>
          <w:sz w:val="42"/>
        </w:rPr>
        <w:t>L’amour de la Terre</w:t>
      </w:r>
    </w:p>
    <w:p>
      <w:pPr>
        <w:spacing w:after="240"/>
        <w:jc w:val="center"/>
      </w:pPr>
      <w:r>
        <w:rPr>
          <w:rFonts w:ascii="Georgia" w:hAnsi="Georgia"/>
          <w:i/>
          <w:color w:val="68695F"/>
          <w:sz w:val="22"/>
        </w:rPr>
        <w:t>Se laisser être enfant · se laisser être porté</w:t>
      </w:r>
    </w:p>
    <w:p>
      <w:pPr>
        <w:spacing w:after="140" w:line="269" w:lineRule="auto"/>
        <w:jc w:val="both"/>
      </w:pPr>
      <w:r>
        <w:rPr>
          <w:rFonts w:ascii="Aptos" w:hAnsi="Aptos"/>
          <w:i w:val="0"/>
          <w:color w:val="3D403B"/>
          <w:sz w:val="21"/>
        </w:rPr>
        <w:t>Il y a une différence entre savoir que la Terre nous porte et prendre quelques secondes pour sentir réellement son soutien. Le poids du corps. Les pieds. Le sol. La matière. Le souffle. Cette présence terrestre, concrète, permet d’approcher l’amour comme une expérience vécue plutôt que comme une idée.</w:t>
      </w:r>
    </w:p>
    <w:p>
      <w:pPr>
        <w:spacing w:after="140" w:line="269" w:lineRule="auto"/>
        <w:jc w:val="both"/>
      </w:pPr>
      <w:r>
        <w:rPr>
          <w:rFonts w:ascii="Aptos" w:hAnsi="Aptos"/>
          <w:i w:val="0"/>
          <w:color w:val="3D403B"/>
          <w:sz w:val="21"/>
        </w:rPr>
        <w:t>Dans ce soin, la Terre peut être rencontrée comme une présence maternelle symbolique : une matière qui nourrit, accueille, contient, transforme et remet en circulation. L’Enfant de lumière ne flotte pas hors du monde. Il découvre qu’il peut aussi aimer l’incarnation, recevoir sa place et goûter la densité comme une dimension du vivant.</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RENCONTRE</w:t>
            </w:r>
          </w:p>
          <w:p>
            <w:pPr>
              <w:spacing w:after="20"/>
              <w:jc w:val="center"/>
            </w:pPr>
            <w:r>
              <w:rPr>
                <w:rFonts w:ascii="Georgia" w:hAnsi="Georgia"/>
                <w:i/>
                <w:color w:val="36463E"/>
                <w:sz w:val="21"/>
              </w:rPr>
              <w:t>Mère Terre, je me laisse rencontrer par ton amour.</w:t>
            </w:r>
          </w:p>
          <w:p>
            <w:pPr>
              <w:spacing w:after="20"/>
              <w:jc w:val="center"/>
            </w:pPr>
            <w:r>
              <w:rPr>
                <w:rFonts w:ascii="Georgia" w:hAnsi="Georgia"/>
                <w:i/>
                <w:color w:val="36463E"/>
                <w:sz w:val="21"/>
              </w:rPr>
              <w:t>Je reçois ma place d’Enfant de la Terre.</w:t>
            </w:r>
          </w:p>
          <w:p>
            <w:pPr>
              <w:spacing w:after="20"/>
              <w:jc w:val="center"/>
            </w:pPr>
            <w:r>
              <w:rPr>
                <w:rFonts w:ascii="Georgia" w:hAnsi="Georgia"/>
                <w:i/>
                <w:color w:val="36463E"/>
                <w:sz w:val="21"/>
              </w:rPr>
              <w:t>Je m’autorise à être vivant ici.</w:t>
            </w:r>
          </w:p>
        </w:tc>
      </w:tr>
    </w:tbl>
    <w:p>
      <w:pPr>
        <w:spacing w:after="20"/>
      </w:pPr>
    </w:p>
    <w:p>
      <w:pPr>
        <w:spacing w:before="200" w:after="100"/>
      </w:pPr>
      <w:r>
        <w:rPr>
          <w:rFonts w:ascii="Georgia" w:hAnsi="Georgia"/>
          <w:b w:val="0"/>
          <w:color w:val="31443B"/>
          <w:sz w:val="30"/>
        </w:rPr>
        <w:t>Les sphères de joie sur la médiane</w:t>
      </w:r>
    </w:p>
    <w:p>
      <w:pPr>
        <w:spacing w:after="140" w:line="269" w:lineRule="auto"/>
        <w:jc w:val="both"/>
      </w:pPr>
      <w:r>
        <w:rPr>
          <w:rFonts w:ascii="Aptos" w:hAnsi="Aptos"/>
          <w:i w:val="0"/>
          <w:color w:val="3D403B"/>
          <w:sz w:val="21"/>
        </w:rPr>
        <w:t>Portez l’attention sur l’axe central du corps. Imaginez, sentez ou pressentez des sphères de joie qui se révèlent le long de cette médiane. La joie peut être minuscule : un souffle plus ample, un frémissement, une envie de bouger, un petit oui intérieur.</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ACTIVATION POSSIBLE</w:t>
            </w:r>
          </w:p>
          <w:p>
            <w:pPr>
              <w:spacing w:after="20"/>
              <w:jc w:val="center"/>
            </w:pPr>
            <w:r>
              <w:rPr>
                <w:rFonts w:ascii="Georgia" w:hAnsi="Georgia"/>
                <w:i/>
                <w:color w:val="36463E"/>
                <w:sz w:val="21"/>
              </w:rPr>
              <w:t>Je demande l’activation de mes sphères de joie,</w:t>
            </w:r>
          </w:p>
          <w:p>
            <w:pPr>
              <w:spacing w:after="20"/>
              <w:jc w:val="center"/>
            </w:pPr>
            <w:r>
              <w:rPr>
                <w:rFonts w:ascii="Georgia" w:hAnsi="Georgia"/>
                <w:i/>
                <w:color w:val="36463E"/>
                <w:sz w:val="21"/>
              </w:rPr>
              <w:t>dans leur mouvement juste et naturel,</w:t>
            </w:r>
          </w:p>
          <w:p>
            <w:pPr>
              <w:spacing w:after="20"/>
              <w:jc w:val="center"/>
            </w:pPr>
            <w:r>
              <w:rPr>
                <w:rFonts w:ascii="Georgia" w:hAnsi="Georgia"/>
                <w:i/>
                <w:color w:val="36463E"/>
                <w:sz w:val="21"/>
              </w:rPr>
              <w:t>le long de la médiane de mon corps.</w:t>
            </w:r>
          </w:p>
        </w:tc>
      </w:tr>
    </w:tbl>
    <w:p>
      <w:pPr>
        <w:spacing w:after="20"/>
      </w:pPr>
    </w:p>
    <w:p>
      <w:pPr>
        <w:spacing w:before="200" w:after="100"/>
      </w:pPr>
      <w:r>
        <w:rPr>
          <w:rFonts w:ascii="Georgia" w:hAnsi="Georgia"/>
          <w:b w:val="0"/>
          <w:color w:val="31443B"/>
          <w:sz w:val="30"/>
        </w:rPr>
        <w:t>Pilier de lumière · spirale</w:t>
      </w:r>
    </w:p>
    <w:p>
      <w:pPr>
        <w:spacing w:after="140" w:line="269" w:lineRule="auto"/>
        <w:jc w:val="both"/>
      </w:pPr>
      <w:r>
        <w:rPr>
          <w:rFonts w:ascii="Aptos" w:hAnsi="Aptos"/>
          <w:i w:val="0"/>
          <w:color w:val="3D403B"/>
          <w:sz w:val="21"/>
        </w:rPr>
        <w:t>Laissez venir, si cela vous parle, l’image d’un pilier de lumière qui accompagne votre axe. Autour de lui, une spirale peut monter, descendre, rencontrer les sphères et réveiller ce qui souhaite circuler. Si le corps a envie de bouger, il peut participer.</w:t>
      </w:r>
    </w:p>
    <w:p>
      <w:r>
        <w:br w:type="page"/>
      </w:r>
    </w:p>
    <w:p>
      <w:pPr>
        <w:spacing w:before="80" w:after="100"/>
        <w:jc w:val="center"/>
      </w:pPr>
      <w:r>
        <w:rPr>
          <w:rFonts w:ascii="Aptos" w:hAnsi="Aptos"/>
          <w:b/>
          <w:color w:val="977A43"/>
          <w:sz w:val="17"/>
        </w:rPr>
        <w:t>RELIER</w:t>
      </w:r>
    </w:p>
    <w:p>
      <w:pPr>
        <w:spacing w:after="100"/>
        <w:jc w:val="center"/>
      </w:pPr>
      <w:r>
        <w:rPr>
          <w:rFonts w:ascii="Georgia" w:hAnsi="Georgia"/>
          <w:b w:val="0"/>
          <w:color w:val="31443B"/>
          <w:sz w:val="42"/>
        </w:rPr>
        <w:t>La Ronde intérieure</w:t>
      </w:r>
    </w:p>
    <w:p>
      <w:pPr>
        <w:spacing w:after="240"/>
        <w:jc w:val="center"/>
      </w:pPr>
      <w:r>
        <w:rPr>
          <w:rFonts w:ascii="Georgia" w:hAnsi="Georgia"/>
          <w:i/>
          <w:color w:val="68695F"/>
          <w:sz w:val="22"/>
        </w:rPr>
        <w:t>Laisser les espaces de l’être se reconnaître</w:t>
      </w:r>
    </w:p>
    <w:p>
      <w:pPr>
        <w:spacing w:after="140" w:line="269" w:lineRule="auto"/>
        <w:jc w:val="both"/>
      </w:pPr>
      <w:r>
        <w:rPr>
          <w:rFonts w:ascii="Aptos" w:hAnsi="Aptos"/>
          <w:i w:val="0"/>
          <w:color w:val="3D403B"/>
          <w:sz w:val="21"/>
        </w:rPr>
        <w:t>Notre énergie se répond, se relance et coopère. La Ronde intérieure propose de ressentir cette intelligence relationnelle à l’intérieur de soi : la racine rencontre la couronne, le sacré rencontre la vision, le solaire rencontre la gorge, et le cœur devient le lieu vivant de leur rencontre.</w:t>
      </w:r>
    </w:p>
    <w:p>
      <w:pPr>
        <w:spacing w:after="140" w:line="269" w:lineRule="auto"/>
        <w:jc w:val="both"/>
      </w:pPr>
      <w:r>
        <w:rPr>
          <w:rFonts w:ascii="Aptos" w:hAnsi="Aptos"/>
          <w:i w:val="0"/>
          <w:color w:val="3D403B"/>
          <w:sz w:val="21"/>
        </w:rPr>
        <w:t>La Terre peut nourrir la vision. Le désir peut rencontrer l’intuition. La puissance intérieure peut trouver une voix. Le cœur relie l’ensemble dans un mouvement souple. Là encore, il n’y a rien à visualiser parfaitement : laissez les sensations, les images et les mouvements venir comme ils viennent.</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ACTIVATION DE LA RONDE</w:t>
            </w:r>
          </w:p>
          <w:p>
            <w:pPr>
              <w:spacing w:after="20"/>
              <w:jc w:val="center"/>
            </w:pPr>
            <w:r>
              <w:rPr>
                <w:rFonts w:ascii="Georgia" w:hAnsi="Georgia"/>
                <w:i/>
                <w:color w:val="36463E"/>
                <w:sz w:val="21"/>
              </w:rPr>
              <w:t>J’active consciemment ma Ronde intérieure.</w:t>
            </w:r>
          </w:p>
          <w:p>
            <w:pPr>
              <w:spacing w:after="20"/>
              <w:jc w:val="center"/>
            </w:pPr>
            <w:r>
              <w:rPr>
                <w:rFonts w:ascii="Georgia" w:hAnsi="Georgia"/>
                <w:i/>
                <w:color w:val="36463E"/>
                <w:sz w:val="21"/>
              </w:rPr>
              <w:t>Je laisse mes espaces se reconnaître,</w:t>
            </w:r>
          </w:p>
          <w:p>
            <w:pPr>
              <w:spacing w:after="20"/>
              <w:jc w:val="center"/>
            </w:pPr>
            <w:r>
              <w:rPr>
                <w:rFonts w:ascii="Georgia" w:hAnsi="Georgia"/>
                <w:i/>
                <w:color w:val="36463E"/>
                <w:sz w:val="21"/>
              </w:rPr>
              <w:t>se répondre et se remettre en mouvement autour de mon cœur.</w:t>
            </w:r>
          </w:p>
        </w:tc>
      </w:tr>
    </w:tbl>
    <w:p>
      <w:pPr>
        <w:spacing w:after="20"/>
      </w:pPr>
    </w:p>
    <w:p>
      <w:pPr>
        <w:spacing w:before="200" w:after="100"/>
      </w:pPr>
      <w:r>
        <w:rPr>
          <w:rFonts w:ascii="Georgia" w:hAnsi="Georgia"/>
          <w:b w:val="0"/>
          <w:color w:val="31443B"/>
          <w:sz w:val="30"/>
        </w:rPr>
        <w:t>Langage vibratoire · laisser le corps répondre</w:t>
      </w:r>
    </w:p>
    <w:p>
      <w:pPr>
        <w:spacing w:after="140" w:line="269" w:lineRule="auto"/>
        <w:jc w:val="both"/>
      </w:pPr>
      <w:r>
        <w:rPr>
          <w:rFonts w:ascii="Aptos" w:hAnsi="Aptos"/>
          <w:i w:val="0"/>
          <w:color w:val="3D403B"/>
          <w:sz w:val="21"/>
        </w:rPr>
        <w:t>Un son peut devenir mouvement, puis sensation, puis présence. Si l’envie vient, laissez sortir une voyelle, une syllabe, un souffle. Sentez où cela résonne et laissez le corps transformer naturellement le son. Votre énergie n’est pas un spectacle à réussir. C’est une relation à vivre.</w:t>
      </w:r>
    </w:p>
    <w:p>
      <w:pPr>
        <w:spacing w:before="200" w:after="100"/>
      </w:pPr>
      <w:r>
        <w:rPr>
          <w:rFonts w:ascii="Georgia" w:hAnsi="Georgia"/>
          <w:b w:val="0"/>
          <w:color w:val="31443B"/>
          <w:sz w:val="30"/>
        </w:rPr>
        <w:t>Le monde avant les étiquettes</w:t>
      </w:r>
    </w:p>
    <w:p>
      <w:pPr>
        <w:spacing w:after="140" w:line="269" w:lineRule="auto"/>
        <w:jc w:val="both"/>
      </w:pPr>
      <w:r>
        <w:rPr>
          <w:rFonts w:ascii="Aptos" w:hAnsi="Aptos"/>
          <w:i w:val="0"/>
          <w:color w:val="3D403B"/>
          <w:sz w:val="21"/>
        </w:rPr>
        <w:t>Fermez les yeux quelques instants et imaginez une porte. De l’autre côté, le monde existe toujours, mais vous avez oublié le nom des choses. Vous ne savez plus ce qu’est un arbre : vous le rencontrez. Vous ne savez plus ce qu’est le vent : vous le sentez. Vous ne savez plus ce qu’est votre énergie : vous la découvrez.</w:t>
      </w:r>
    </w:p>
    <w:p>
      <w:pPr>
        <w:spacing w:after="140" w:line="269" w:lineRule="auto"/>
        <w:jc w:val="both"/>
      </w:pPr>
      <w:r>
        <w:rPr>
          <w:rFonts w:ascii="Aptos" w:hAnsi="Aptos"/>
          <w:i/>
          <w:color w:val="3D403B"/>
          <w:sz w:val="21"/>
        </w:rPr>
        <w:t>Laissez l’Enfant de la Terre avancer. Qu’est-ce qui l’attire ? Qu’a-t-il envie de toucher, sentir, goûter, essayer ? Laissez-le découvrir avant de lui expliquer.</w:t>
      </w:r>
    </w:p>
    <w:p>
      <w:r>
        <w:br w:type="page"/>
      </w:r>
    </w:p>
    <w:p>
      <w:pPr>
        <w:spacing w:before="80" w:after="100"/>
        <w:jc w:val="center"/>
      </w:pPr>
      <w:r>
        <w:rPr>
          <w:rFonts w:ascii="Aptos" w:hAnsi="Aptos"/>
          <w:b/>
          <w:color w:val="977A43"/>
          <w:sz w:val="17"/>
        </w:rPr>
        <w:t>LE RENDEZ-VOUS</w:t>
      </w:r>
    </w:p>
    <w:p>
      <w:pPr>
        <w:spacing w:after="100"/>
        <w:jc w:val="center"/>
      </w:pPr>
      <w:r>
        <w:rPr>
          <w:rFonts w:ascii="Georgia" w:hAnsi="Georgia"/>
          <w:b w:val="0"/>
          <w:color w:val="31443B"/>
          <w:sz w:val="42"/>
        </w:rPr>
        <w:t>21 h · Réception autonome du soin</w:t>
      </w:r>
    </w:p>
    <w:p>
      <w:pPr>
        <w:spacing w:after="240"/>
        <w:jc w:val="center"/>
      </w:pPr>
      <w:r>
        <w:rPr>
          <w:rFonts w:ascii="Georgia" w:hAnsi="Georgia"/>
          <w:i/>
          <w:color w:val="68695F"/>
          <w:sz w:val="22"/>
        </w:rPr>
        <w:t>Un espace commun, une expérience profondément personnelle</w:t>
      </w:r>
    </w:p>
    <w:p>
      <w:pPr>
        <w:spacing w:after="140" w:line="269" w:lineRule="auto"/>
        <w:jc w:val="both"/>
      </w:pPr>
      <w:r>
        <w:rPr>
          <w:rFonts w:ascii="Aptos" w:hAnsi="Aptos"/>
          <w:i w:val="0"/>
          <w:color w:val="3D403B"/>
          <w:sz w:val="21"/>
        </w:rPr>
        <w:t>À 21 h, la transmission Enfant de la Terre est diffusée. Chacun la reçoit depuis l’endroit exact où il se trouve, à sa manière. Vous pouvez vous allonger, rester assis, marcher doucement, vous endormir, garder les yeux ouverts, écouter de la musique ou choisir le silence.</w:t>
      </w:r>
    </w:p>
    <w:p>
      <w:pPr>
        <w:spacing w:after="140" w:line="269" w:lineRule="auto"/>
        <w:jc w:val="both"/>
      </w:pPr>
      <w:r>
        <w:rPr>
          <w:rFonts w:ascii="Aptos" w:hAnsi="Aptos"/>
          <w:i w:val="0"/>
          <w:color w:val="3D403B"/>
          <w:sz w:val="21"/>
        </w:rPr>
        <w:t>Il n’y a pas de posture obligatoire, pas de visualisation à maintenir, pas d’état particulier à atteindre. Vous pouvez simplement vous rendre disponible — ou continuer votre soirée en laissant le soin vous rencontrer dans le vivant de ce moment.</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EEF2ED"/>
            <w:tcMar>
              <w:top w:w="180" w:type="dxa"/>
              <w:start w:w="280" w:type="dxa"/>
              <w:bottom w:w="180" w:type="dxa"/>
              <w:end w:w="280" w:type="dxa"/>
            </w:tcMar>
            <w:vAlign w:val="center"/>
          </w:tcPr>
          <w:p>
            <w:pPr>
              <w:jc w:val="center"/>
            </w:pPr>
            <w:r>
              <w:rPr>
                <w:rFonts w:ascii="Aptos" w:hAnsi="Aptos"/>
                <w:b/>
                <w:color w:val="977A43"/>
                <w:sz w:val="17"/>
              </w:rPr>
              <w:t>INTENTION DE RÉCEPTION</w:t>
            </w:r>
          </w:p>
          <w:p>
            <w:pPr>
              <w:spacing w:after="20"/>
              <w:jc w:val="center"/>
            </w:pPr>
            <w:r>
              <w:rPr>
                <w:rFonts w:ascii="Georgia" w:hAnsi="Georgia"/>
                <w:i/>
                <w:color w:val="36463E"/>
                <w:sz w:val="21"/>
              </w:rPr>
              <w:t>Je me rends disponible à ma propre expérience.</w:t>
            </w:r>
          </w:p>
          <w:p>
            <w:pPr>
              <w:spacing w:after="20"/>
              <w:jc w:val="center"/>
            </w:pPr>
            <w:r>
              <w:rPr>
                <w:rFonts w:ascii="Georgia" w:hAnsi="Georgia"/>
                <w:i/>
                <w:color w:val="36463E"/>
                <w:sz w:val="21"/>
              </w:rPr>
              <w:t>Je laisse la vie me rencontrer.</w:t>
            </w:r>
          </w:p>
          <w:p>
            <w:pPr>
              <w:spacing w:after="20"/>
              <w:jc w:val="center"/>
            </w:pPr>
            <w:r>
              <w:rPr>
                <w:rFonts w:ascii="Georgia" w:hAnsi="Georgia"/>
                <w:i/>
                <w:color w:val="36463E"/>
                <w:sz w:val="21"/>
              </w:rPr>
              <w:t>Je m’autorise à goûter ma vie en toute légitimité,</w:t>
            </w:r>
          </w:p>
          <w:p>
            <w:pPr>
              <w:spacing w:after="20"/>
              <w:jc w:val="center"/>
            </w:pPr>
            <w:r>
              <w:rPr>
                <w:rFonts w:ascii="Georgia" w:hAnsi="Georgia"/>
                <w:i/>
                <w:color w:val="36463E"/>
                <w:sz w:val="21"/>
              </w:rPr>
              <w:t>entouré d’amour et ouvert à mes dimensions vibratoires.</w:t>
            </w:r>
          </w:p>
        </w:tc>
      </w:tr>
    </w:tbl>
    <w:p>
      <w:pPr>
        <w:spacing w:after="20"/>
      </w:pPr>
    </w:p>
    <w:p>
      <w:pPr>
        <w:spacing w:before="200" w:after="100"/>
      </w:pPr>
      <w:r>
        <w:rPr>
          <w:rFonts w:ascii="Georgia" w:hAnsi="Georgia"/>
          <w:b w:val="0"/>
          <w:color w:val="31443B"/>
          <w:sz w:val="30"/>
        </w:rPr>
        <w:t>La diffusion</w:t>
      </w:r>
    </w:p>
    <w:p>
      <w:pPr>
        <w:spacing w:after="140" w:line="269" w:lineRule="auto"/>
        <w:jc w:val="both"/>
      </w:pPr>
      <w:r>
        <w:rPr>
          <w:rFonts w:ascii="Aptos" w:hAnsi="Aptos"/>
          <w:i w:val="0"/>
          <w:color w:val="3D403B"/>
          <w:sz w:val="21"/>
        </w:rPr>
        <w:t>La diffusion est proposée comme un temps de soin commun à 21 h. L’énergie n’a pas besoin d’être dirigée mentalement par la personne qui reçoit : l’intention est simplement d’accueillir ce qui résonne pour soi, dans le respect de son propre rythme et de sa liberté.</w:t>
      </w:r>
    </w:p>
    <w:p>
      <w:pPr>
        <w:spacing w:before="200" w:after="100"/>
      </w:pPr>
      <w:r>
        <w:rPr>
          <w:rFonts w:ascii="Georgia" w:hAnsi="Georgia"/>
          <w:b w:val="0"/>
          <w:color w:val="31443B"/>
          <w:sz w:val="30"/>
        </w:rPr>
        <w:t>Si vous recevez le soin en différé</w:t>
      </w:r>
    </w:p>
    <w:p>
      <w:pPr>
        <w:spacing w:after="140" w:line="269" w:lineRule="auto"/>
        <w:jc w:val="both"/>
      </w:pPr>
      <w:r>
        <w:rPr>
          <w:rFonts w:ascii="Aptos" w:hAnsi="Aptos"/>
          <w:i w:val="0"/>
          <w:color w:val="3D403B"/>
          <w:sz w:val="21"/>
        </w:rPr>
        <w:t>Si vous n’êtes pas disponible à 21 h, vous pouvez choisir un autre moment. Installez-vous comme vous le souhaitez et utilisez cette clé d’intention pour ouvrir votre temps de réception :</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F5F1E7"/>
            <w:tcMar>
              <w:top w:w="180" w:type="dxa"/>
              <w:start w:w="280" w:type="dxa"/>
              <w:bottom w:w="180" w:type="dxa"/>
              <w:end w:w="280" w:type="dxa"/>
            </w:tcMar>
            <w:vAlign w:val="center"/>
          </w:tcPr>
          <w:p>
            <w:pPr>
              <w:jc w:val="center"/>
            </w:pPr>
            <w:r>
              <w:rPr>
                <w:rFonts w:ascii="Aptos" w:hAnsi="Aptos"/>
                <w:b/>
                <w:color w:val="977A43"/>
                <w:sz w:val="17"/>
              </w:rPr>
              <w:t>CLÉ DE RÉCEPTION DIFFÉRÉE</w:t>
            </w:r>
          </w:p>
          <w:p>
            <w:pPr>
              <w:spacing w:after="20"/>
              <w:jc w:val="center"/>
            </w:pPr>
            <w:r>
              <w:rPr>
                <w:rFonts w:ascii="Georgia" w:hAnsi="Georgia"/>
                <w:i/>
                <w:color w:val="36463E"/>
                <w:sz w:val="21"/>
              </w:rPr>
              <w:t>J’ouvre maintenant mon espace de réception au soin</w:t>
            </w:r>
          </w:p>
          <w:p>
            <w:pPr>
              <w:spacing w:after="20"/>
              <w:jc w:val="center"/>
            </w:pPr>
            <w:r>
              <w:rPr>
                <w:rFonts w:ascii="Georgia" w:hAnsi="Georgia"/>
                <w:i/>
                <w:color w:val="36463E"/>
                <w:sz w:val="21"/>
              </w:rPr>
              <w:t>Enfant de la Terre · Jeudi Énergie ART-TERRE,</w:t>
            </w:r>
          </w:p>
          <w:p>
            <w:pPr>
              <w:spacing w:after="20"/>
              <w:jc w:val="center"/>
            </w:pPr>
            <w:r>
              <w:rPr>
                <w:rFonts w:ascii="Georgia" w:hAnsi="Georgia"/>
                <w:i/>
                <w:color w:val="36463E"/>
                <w:sz w:val="21"/>
              </w:rPr>
              <w:t>dans le mouvement juste pour moi, ici et maintenant.</w:t>
            </w:r>
          </w:p>
        </w:tc>
      </w:tr>
    </w:tbl>
    <w:p>
      <w:pPr>
        <w:spacing w:after="20"/>
      </w:pPr>
    </w:p>
    <w:p>
      <w:pPr>
        <w:spacing w:after="140" w:line="269" w:lineRule="auto"/>
        <w:jc w:val="center"/>
      </w:pPr>
      <w:r>
        <w:rPr>
          <w:rFonts w:ascii="Aptos" w:hAnsi="Aptos"/>
          <w:i/>
          <w:color w:val="3D403B"/>
          <w:sz w:val="21"/>
        </w:rPr>
        <w:t>Puis laissez faire. Quelques minutes peuvent suffire, ou davantage si vous en ressentez l’envie.</w:t>
      </w:r>
    </w:p>
    <w:p>
      <w:r>
        <w:br w:type="page"/>
      </w:r>
    </w:p>
    <w:p>
      <w:pPr>
        <w:spacing w:before="80" w:after="100"/>
        <w:jc w:val="center"/>
      </w:pPr>
      <w:r>
        <w:rPr>
          <w:rFonts w:ascii="Aptos" w:hAnsi="Aptos"/>
          <w:b/>
          <w:color w:val="977A43"/>
          <w:sz w:val="17"/>
        </w:rPr>
        <w:t>APRÈS</w:t>
      </w:r>
    </w:p>
    <w:p>
      <w:pPr>
        <w:spacing w:after="100"/>
        <w:jc w:val="center"/>
      </w:pPr>
      <w:r>
        <w:rPr>
          <w:rFonts w:ascii="Georgia" w:hAnsi="Georgia"/>
          <w:b w:val="0"/>
          <w:color w:val="31443B"/>
          <w:sz w:val="42"/>
        </w:rPr>
        <w:t>Laisser la vie continuer le soin</w:t>
      </w:r>
    </w:p>
    <w:p>
      <w:pPr>
        <w:spacing w:after="240"/>
        <w:jc w:val="center"/>
      </w:pPr>
      <w:r>
        <w:rPr>
          <w:rFonts w:ascii="Georgia" w:hAnsi="Georgia"/>
          <w:i/>
          <w:color w:val="68695F"/>
          <w:sz w:val="22"/>
        </w:rPr>
        <w:t>Intégrer sans enfermer l’expérience</w:t>
      </w:r>
    </w:p>
    <w:p>
      <w:pPr>
        <w:spacing w:after="140" w:line="269" w:lineRule="auto"/>
        <w:jc w:val="both"/>
      </w:pPr>
      <w:r>
        <w:rPr>
          <w:rFonts w:ascii="Aptos" w:hAnsi="Aptos"/>
          <w:i w:val="0"/>
          <w:color w:val="3D403B"/>
          <w:sz w:val="21"/>
        </w:rPr>
        <w:t>Dans les heures ou les jours qui suivent, observez ce qui bouge dans votre manière de sentir : une saveur, une envie, une curiosité, une perception plus fine, un geste spontané, une sensation de place, un rapport différent au corps ou à la Terre. Rien n’a besoin d’être spectaculaire pour être vivant.</w:t>
      </w:r>
    </w:p>
    <w:p>
      <w:pPr>
        <w:spacing w:before="200" w:after="100"/>
      </w:pPr>
      <w:r>
        <w:rPr>
          <w:rFonts w:ascii="Georgia" w:hAnsi="Georgia"/>
          <w:b w:val="0"/>
          <w:color w:val="31443B"/>
          <w:sz w:val="30"/>
        </w:rPr>
        <w:t>Quelques invitations, seulement si l’envie vient</w:t>
      </w:r>
    </w:p>
    <w:p>
      <w:pPr>
        <w:spacing w:after="140" w:line="269" w:lineRule="auto"/>
        <w:jc w:val="both"/>
      </w:pPr>
      <w:r>
        <w:rPr>
          <w:rFonts w:ascii="Aptos" w:hAnsi="Aptos"/>
          <w:i w:val="0"/>
          <w:color w:val="3D403B"/>
          <w:sz w:val="21"/>
        </w:rPr>
        <w:t>Marcher pieds nus quelques instants. Goûter un aliment les yeux fermés. Toucher l’écorce d’un arbre. Changer de trajet. Créer quelque chose sans savoir à quoi cela ressemblera. Poser une question au corps et observer sa réponse. Reprendre une activation de ce document. Ou ne rien faire du tout et laisser l’expérience maturer en silence.</w:t>
      </w:r>
    </w:p>
    <w:p>
      <w:pPr>
        <w:spacing w:after="140" w:line="269" w:lineRule="auto"/>
        <w:jc w:val="both"/>
      </w:pPr>
      <w:r>
        <w:rPr>
          <w:rFonts w:ascii="Aptos" w:hAnsi="Aptos"/>
          <w:i w:val="0"/>
          <w:color w:val="3D403B"/>
          <w:sz w:val="21"/>
        </w:rPr>
        <w:t>L’Enfant de la Terre apprend en vivant. Il redécouvre sa place non comme quelque chose à mériter, mais comme une relation à habiter. Il goûte la Terre, le souffle, le corps, la joie, les passages subtils. Il se souvient que la spiritualité peut aussi avoir des pieds, une peau, un bassin, une langue, un rire et de la boue sur les mains.</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9916"/>
      </w:tblGrid>
      <w:tr>
        <w:trPr>
          <w:cantSplit/>
        </w:trPr>
        <w:tc>
          <w:tcPr>
            <w:tcW w:type="dxa" w:w="9916"/>
            <w:shd w:fill="EEF2ED"/>
            <w:tcMar>
              <w:top w:w="180" w:type="dxa"/>
              <w:start w:w="280" w:type="dxa"/>
              <w:bottom w:w="180" w:type="dxa"/>
              <w:end w:w="280" w:type="dxa"/>
            </w:tcMar>
            <w:vAlign w:val="center"/>
          </w:tcPr>
          <w:p>
            <w:pPr>
              <w:jc w:val="center"/>
            </w:pPr>
            <w:r>
              <w:rPr>
                <w:rFonts w:ascii="Aptos" w:hAnsi="Aptos"/>
                <w:b/>
                <w:color w:val="977A43"/>
                <w:sz w:val="17"/>
              </w:rPr>
              <w:t>POUR REFERMER</w:t>
            </w:r>
          </w:p>
          <w:p>
            <w:pPr>
              <w:spacing w:after="20"/>
              <w:jc w:val="center"/>
            </w:pPr>
            <w:r>
              <w:rPr>
                <w:rFonts w:ascii="Georgia" w:hAnsi="Georgia"/>
                <w:i/>
                <w:color w:val="36463E"/>
                <w:sz w:val="21"/>
              </w:rPr>
              <w:t>Vivre avant de comprendre.</w:t>
            </w:r>
          </w:p>
          <w:p>
            <w:pPr>
              <w:spacing w:after="20"/>
              <w:jc w:val="center"/>
            </w:pPr>
            <w:r>
              <w:rPr>
                <w:rFonts w:ascii="Georgia" w:hAnsi="Georgia"/>
                <w:i/>
                <w:color w:val="36463E"/>
                <w:sz w:val="21"/>
              </w:rPr>
              <w:t>Oser goûter sa vie.</w:t>
            </w:r>
          </w:p>
          <w:p>
            <w:pPr>
              <w:spacing w:after="20"/>
              <w:jc w:val="center"/>
            </w:pPr>
            <w:r>
              <w:rPr>
                <w:rFonts w:ascii="Georgia" w:hAnsi="Georgia"/>
                <w:i/>
                <w:color w:val="36463E"/>
                <w:sz w:val="21"/>
              </w:rPr>
              <w:t>Et laisser le vivant répondre.</w:t>
            </w:r>
          </w:p>
        </w:tc>
      </w:tr>
    </w:tbl>
    <w:p>
      <w:pPr>
        <w:spacing w:after="20"/>
      </w:pPr>
    </w:p>
    <w:p>
      <w:pPr>
        <w:spacing w:before="40" w:after="160"/>
        <w:pBdr>
          <w:bottom w:val="single" w:sz="4" w:space="1" w:color="D9C8A0"/>
        </w:pBdr>
      </w:pPr>
    </w:p>
    <w:p>
      <w:pPr>
        <w:spacing w:before="120"/>
        <w:jc w:val="center"/>
      </w:pPr>
      <w:r>
        <w:rPr>
          <w:rFonts w:ascii="Georgia" w:hAnsi="Georgia"/>
          <w:b/>
          <w:color w:val="31443B"/>
          <w:sz w:val="32"/>
        </w:rPr>
        <w:t>ART-TERRE</w:t>
      </w:r>
    </w:p>
    <w:p>
      <w:pPr>
        <w:jc w:val="center"/>
      </w:pPr>
      <w:r>
        <w:rPr>
          <w:rFonts w:ascii="Aptos" w:hAnsi="Aptos"/>
          <w:color w:val="977A43"/>
          <w:sz w:val="18"/>
        </w:rPr>
        <w:t>Jeudi Énergie · Enfant de la Terre</w:t>
      </w:r>
    </w:p>
    <w:sectPr w:rsidR="00FC693F" w:rsidRPr="0006063C" w:rsidSect="00034616">
      <w:headerReference w:type="default" r:id="rId9"/>
      <w:footerReference w:type="default" r:id="rId10"/>
      <w:pgSz w:w="12240" w:h="15840"/>
      <w:pgMar w:top="964" w:right="1162" w:bottom="879" w:left="116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28278"/>
        <w:sz w:val="16"/>
      </w:rPr>
      <w:t>Enfant de la Terre  ·  Première transmission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ptos" w:hAnsi="Aptos"/>
        <w:b/>
        <w:color w:val="977A43"/>
        <w:sz w:val="16"/>
      </w:rPr>
      <w:t>ART-TERRE  ·  JEUDI ÉNERGIE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Énergie — Enfant de la Terre</dc:title>
  <dc:subject>Première transmission ART-TERRE</dc:subject>
  <dc:creator>ART-TERRE</dc:creator>
  <cp:keywords>Jeudi Énergie, Enfant de la Terre, ART-TERRE</cp:keywords>
  <dc:description>generated by python-docx</dc:description>
  <cp:lastModifiedBy/>
  <cp:revision>1</cp:revision>
  <dcterms:created xsi:type="dcterms:W3CDTF">2013-12-23T23:15:00Z</dcterms:created>
  <dcterms:modified xsi:type="dcterms:W3CDTF">2013-12-23T23:15:00Z</dcterms:modified>
  <cp:category/>
</cp:coreProperties>
</file>